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86748B" w:rsidRDefault="00A007BF" w:rsidP="00123085">
      <w:pPr>
        <w:jc w:val="both"/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>Procedura negoziata ai sensi dell’art. 36 co. 2 lett. b) D</w:t>
      </w:r>
      <w:r w:rsidRPr="00803CF4">
        <w:rPr>
          <w:rStyle w:val="BLOCKBOLD"/>
          <w:rFonts w:ascii="Calibri" w:hAnsi="Calibri"/>
        </w:rPr>
        <w:t xml:space="preserve">.lgs. 50/2016 per </w:t>
      </w:r>
      <w:r w:rsidR="0086748B" w:rsidRPr="0086748B">
        <w:rPr>
          <w:rStyle w:val="BLOCKBOLD"/>
          <w:rFonts w:ascii="Calibri" w:hAnsi="Calibri"/>
        </w:rPr>
        <w:t>Estrattore RNA con spettrofotometro per laboratorio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803CF4">
        <w:rPr>
          <w:rStyle w:val="BLOCKBOLD"/>
          <w:rFonts w:ascii="Calibri" w:hAnsi="Calibri"/>
        </w:rPr>
        <w:t>Dichiarazione aggiuntiva art. 80</w:t>
      </w:r>
      <w:r w:rsidR="009B6E69" w:rsidRPr="00803CF4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5277C3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5277C3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5277C3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803CF4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803CF4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803CF4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si è reso colpevole delle fattispecie di cui all’art. 80 co. 5 lettera c qua</w:t>
      </w:r>
      <w:r w:rsid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ter) del Codice </w:t>
      </w:r>
      <w:r w:rsid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</w:t>
      </w:r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o accertate con sentenza passata in giudicato come di seguito </w:t>
      </w:r>
      <w:proofErr w:type="gramStart"/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</w:t>
      </w:r>
      <w:proofErr w:type="gramEnd"/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</w:t>
      </w:r>
    </w:p>
    <w:p w:rsidR="00E6310C" w:rsidRPr="00803CF4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803CF4">
        <w:rPr>
          <w:rFonts w:ascii="Calibri" w:hAnsi="Calibri"/>
          <w:i/>
          <w:iCs/>
        </w:rPr>
        <w:t>in caso affermativo rispetto ad una delle fattispecie di cui all</w:t>
      </w:r>
      <w:r w:rsidR="00E6310C" w:rsidRPr="00803CF4">
        <w:rPr>
          <w:rFonts w:ascii="Calibri" w:hAnsi="Calibri"/>
          <w:i/>
          <w:iCs/>
        </w:rPr>
        <w:t>’art. 80 comma 5 lettere c bis),</w:t>
      </w:r>
      <w:r w:rsidRPr="00803CF4">
        <w:rPr>
          <w:rFonts w:ascii="Calibri" w:hAnsi="Calibri"/>
          <w:i/>
          <w:iCs/>
        </w:rPr>
        <w:t xml:space="preserve"> c ter) </w:t>
      </w:r>
      <w:r w:rsidR="00E6310C" w:rsidRPr="00803CF4">
        <w:rPr>
          <w:rFonts w:ascii="Calibri" w:hAnsi="Calibri"/>
          <w:i/>
          <w:iCs/>
        </w:rPr>
        <w:t xml:space="preserve">e c quater) </w:t>
      </w:r>
      <w:r w:rsidRPr="00803CF4">
        <w:rPr>
          <w:rFonts w:ascii="Calibri" w:hAnsi="Calibri"/>
          <w:i/>
          <w:iCs/>
        </w:rPr>
        <w:t>del</w:t>
      </w:r>
      <w:r w:rsidRPr="00AB333F">
        <w:rPr>
          <w:rFonts w:ascii="Calibri" w:hAnsi="Calibri"/>
          <w:i/>
          <w:iCs/>
        </w:rPr>
        <w:t xml:space="preserve"> Codice,</w:t>
      </w:r>
      <w:r w:rsidRPr="00AB333F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AB333F">
        <w:rPr>
          <w:rFonts w:ascii="Calibri" w:hAnsi="Calibri"/>
          <w:i/>
          <w:iCs/>
        </w:rPr>
        <w:t>(es. ha risarcito interamente il danno, si è impegnato formalmente a risarc</w:t>
      </w:r>
      <w:bookmarkStart w:id="0" w:name="_GoBack"/>
      <w:bookmarkEnd w:id="0"/>
      <w:r w:rsidRPr="00AB333F">
        <w:rPr>
          <w:rFonts w:ascii="Calibri" w:hAnsi="Calibri"/>
          <w:i/>
          <w:iCs/>
        </w:rPr>
        <w:t xml:space="preserve">ire il danno, ha adottato misure di carattere tecnico o organizzativo e relativi al personale idonei a prevenire ulteriori illeciti; </w:t>
      </w:r>
      <w:r>
        <w:rPr>
          <w:rFonts w:ascii="Calibri" w:hAnsi="Calibri"/>
          <w:i/>
        </w:rPr>
        <w:t>p</w:t>
      </w:r>
      <w:r w:rsidRPr="00C6207E">
        <w:rPr>
          <w:rFonts w:ascii="Calibri" w:hAnsi="Calibri"/>
          <w:i/>
        </w:rPr>
        <w:t>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E6310C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E6310C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b)il</w:t>
      </w:r>
      <w:proofErr w:type="gramEnd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provvedimento di autorizzazione a partecipare alle gare rilasciato dal tribunale di __________ sono i seguenti __________;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EB7" w:rsidRDefault="004C7EB7" w:rsidP="000A1C5E">
      <w:pPr>
        <w:spacing w:after="0" w:line="240" w:lineRule="auto"/>
      </w:pPr>
      <w:r>
        <w:separator/>
      </w:r>
    </w:p>
  </w:endnote>
  <w:endnote w:type="continuationSeparator" w:id="0">
    <w:p w:rsidR="004C7EB7" w:rsidRDefault="004C7EB7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per </w:t>
    </w:r>
    <w:r w:rsidR="0086748B" w:rsidRPr="0086748B">
      <w:rPr>
        <w:rFonts w:ascii="Calibri" w:hAnsi="Calibri"/>
        <w:sz w:val="18"/>
        <w:szCs w:val="18"/>
      </w:rPr>
      <w:t>Estrattore RNA con spettrofotometro per laboratorio</w:t>
    </w: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EB7" w:rsidRDefault="004C7EB7" w:rsidP="000A1C5E">
      <w:pPr>
        <w:spacing w:after="0" w:line="240" w:lineRule="auto"/>
      </w:pPr>
      <w:r>
        <w:separator/>
      </w:r>
    </w:p>
  </w:footnote>
  <w:footnote w:type="continuationSeparator" w:id="0">
    <w:p w:rsidR="004C7EB7" w:rsidRDefault="004C7EB7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C7EB7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6748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14326"/>
    <w:rsid w:val="00C27A75"/>
    <w:rsid w:val="00C32942"/>
    <w:rsid w:val="00C368EE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2AD6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81A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2020-03-11T15:31:00Z</dcterms:created>
  <dcterms:modified xsi:type="dcterms:W3CDTF">2020-03-11T20:48:00Z</dcterms:modified>
</cp:coreProperties>
</file>